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022" w:rsidRDefault="00B304FB">
      <w:r>
        <w:br/>
      </w:r>
      <w:bookmarkStart w:id="0" w:name="_GoBack"/>
      <w:proofErr w:type="spellStart"/>
      <w:r>
        <w:t>Internship</w:t>
      </w:r>
      <w:proofErr w:type="spellEnd"/>
      <w:r>
        <w:t xml:space="preserve"> UK </w:t>
      </w:r>
      <w:bookmarkEnd w:id="0"/>
      <w:r>
        <w:t>è orgogliosa di offrire 220 posizioni all’interno del nostro programma di tirocinio a partire dal mese di gennaio a Parigi, Londra, Tenerife e in Kent, Inghilterra.</w:t>
      </w:r>
      <w:r>
        <w:br/>
      </w:r>
      <w:r>
        <w:br/>
        <w:t>La forza del nostro programma di stage e tirocini si basa principalmente sulla qualità del servizio che offriamo ai nostri praticanti. Fondamentale per il nostro successo è il nostro ambiente di lavoro unico e le tante opportunità di carriera diverse.</w:t>
      </w:r>
      <w:r>
        <w:br/>
      </w:r>
      <w:r>
        <w:br/>
        <w:t>Ogni anno investiamo il nostro tempo e la nostra attenzione nello sviluppo e la crescita dei nostri stagisti, fornendo a ognuno di loro la necessaria esperienza lavorativa per cominciare una carriera.</w:t>
      </w:r>
      <w:r>
        <w:br/>
      </w:r>
      <w:r>
        <w:br/>
        <w:t>Visitando il nostro sito web troverà tutte le informazioni e i dettagli sul programma.</w:t>
      </w:r>
      <w:r>
        <w:br/>
      </w:r>
      <w:hyperlink r:id="rId5" w:tgtFrame="_blank" w:history="1">
        <w:r>
          <w:rPr>
            <w:rStyle w:val="Collegamentoipertestuale"/>
          </w:rPr>
          <w:t>http://www.internship-uk.com</w:t>
        </w:r>
      </w:hyperlink>
      <w:r>
        <w:t>.</w:t>
      </w:r>
      <w:r>
        <w:br/>
      </w:r>
      <w:r>
        <w:br/>
        <w:t xml:space="preserve">Di seguito trova una lista delle varie posizioni disponibili al momento presso </w:t>
      </w:r>
      <w:proofErr w:type="spellStart"/>
      <w:r>
        <w:t>Internship</w:t>
      </w:r>
      <w:proofErr w:type="spellEnd"/>
      <w:r>
        <w:t xml:space="preserve"> UK.</w:t>
      </w:r>
      <w:r>
        <w:br/>
      </w:r>
      <w:r>
        <w:br/>
      </w:r>
      <w:r>
        <w:br/>
        <w:t xml:space="preserve">Informatica (sviluppo Web / </w:t>
      </w:r>
      <w:proofErr w:type="spellStart"/>
      <w:r>
        <w:t>Wed</w:t>
      </w:r>
      <w:proofErr w:type="spellEnd"/>
      <w:r>
        <w:t xml:space="preserve"> Design):</w:t>
      </w:r>
      <w:r>
        <w:br/>
        <w:t>Affrontando un tirocinio nel dipartimento di informatica, gli stagisti saranno coinvolti in progetti di manutenzione dei siti partner e nella strutturazione e nel miglioramento del nostro sito web aziendale. I tirocinanti del nostro dipartimento informatico sviluppano costantemente applicazioni web per la rete interna aziendale e per uso online.</w:t>
      </w:r>
      <w:r>
        <w:br/>
      </w:r>
      <w:r>
        <w:br/>
        <w:t>Media:</w:t>
      </w:r>
      <w:r>
        <w:br/>
        <w:t>I tirocinanti del dipartimento media utilizzeranno diversi strumenti per produrre pubblicità multimediali che si rivolgano a clienti e partner di tutto il mondo. Usando la creatività e l’innovazione, potranno perseguire la loro libertà artistica e allo stesso tempo creare lavori di forte impatto commerciale.</w:t>
      </w:r>
      <w:r>
        <w:br/>
      </w:r>
      <w:r>
        <w:br/>
        <w:t>Project Management:</w:t>
      </w:r>
      <w:r>
        <w:br/>
        <w:t xml:space="preserve">Durante il tirocinio nel dipartimento Project Management (a partire da una durata di sei mesi) i tirocinanti dovranno pianificare nuovi progetti e portarli a termine. Sarà loro richiesto di monitorare continuamente il progresso dei progetti intrapresi e di riportarlo al </w:t>
      </w:r>
      <w:r>
        <w:t>referente</w:t>
      </w:r>
      <w:r>
        <w:t xml:space="preserve"> competente.</w:t>
      </w:r>
      <w:r>
        <w:br/>
      </w:r>
      <w:r>
        <w:br/>
        <w:t>Cerchiamo tirocinanti con un livello di inglese medio-alto sia scritto che parlato, e individui disposti a rivestire ruoli di responsabilità per avere l’opportunità di apprendere e accumulare esperienza.</w:t>
      </w:r>
      <w:r>
        <w:br/>
      </w:r>
      <w:r>
        <w:br/>
        <w:t>Apprezziamo studenti che abbiano esperienze lavorative pregresse nel campo in cui intendono effettuare il tirocinio, ma siamo felici di lavorare con stagisti che siano anche alla loro prima esperienza. Per questa ragione addestriamo i tirocinanti all’inizio del loro periodo di stage.</w:t>
      </w:r>
      <w:r>
        <w:br/>
      </w:r>
      <w:r>
        <w:br/>
        <w:t xml:space="preserve">I cittadini dell’Unione Europea non hanno bisogno di fornire un permesso di lavoro per ottenere un tirocinio nel Regno Unito, la convenzione stipulata con l’Università è sufficiente. I cittadini non </w:t>
      </w:r>
      <w:proofErr w:type="spellStart"/>
      <w:r>
        <w:t>appertenenti</w:t>
      </w:r>
      <w:proofErr w:type="spellEnd"/>
      <w:r>
        <w:t xml:space="preserve"> all’Unione dovranno obbligatoriamente produrre un permesso valido per lavorare full-time (40 ore settimanali) .</w:t>
      </w:r>
    </w:p>
    <w:sectPr w:rsidR="008600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4FB"/>
    <w:rsid w:val="00860022"/>
    <w:rsid w:val="00B304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304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304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ternship-uk.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dc:creator>
  <cp:lastModifiedBy>Elisa</cp:lastModifiedBy>
  <cp:revision>1</cp:revision>
  <dcterms:created xsi:type="dcterms:W3CDTF">2013-03-01T12:21:00Z</dcterms:created>
  <dcterms:modified xsi:type="dcterms:W3CDTF">2013-03-01T12:23:00Z</dcterms:modified>
</cp:coreProperties>
</file>